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6823" w14:textId="77777777" w:rsidR="004A5913" w:rsidRPr="00C4744A" w:rsidRDefault="004A5913" w:rsidP="004A5913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</w:rPr>
      </w:pP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>Request for Proposals: Response Form</w:t>
      </w:r>
    </w:p>
    <w:p w14:paraId="6D10E4F9" w14:textId="77777777" w:rsidR="004A5913" w:rsidRPr="00C4744A" w:rsidRDefault="004A5913" w:rsidP="004A5913">
      <w:pPr>
        <w:tabs>
          <w:tab w:val="left" w:pos="2552"/>
        </w:tabs>
        <w:spacing w:after="0" w:line="280" w:lineRule="exact"/>
        <w:ind w:left="2880" w:hanging="2880"/>
        <w:rPr>
          <w:rFonts w:asciiTheme="minorHAnsi" w:eastAsia="Times New Roman" w:hAnsiTheme="minorHAnsi" w:cstheme="minorHAnsi"/>
          <w:b/>
          <w:bCs/>
        </w:rPr>
      </w:pPr>
    </w:p>
    <w:p w14:paraId="1C45DC27" w14:textId="0645FDD1" w:rsidR="004A5913" w:rsidRPr="00C4744A" w:rsidRDefault="004A5913" w:rsidP="000A094C">
      <w:pPr>
        <w:tabs>
          <w:tab w:val="left" w:pos="2977"/>
        </w:tabs>
        <w:spacing w:after="0"/>
        <w:ind w:left="1260" w:hanging="126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b/>
          <w:bCs/>
        </w:rPr>
        <w:t>Project name</w:t>
      </w:r>
      <w:r w:rsidRPr="00A74F24">
        <w:rPr>
          <w:rFonts w:asciiTheme="minorHAnsi" w:eastAsia="Times New Roman" w:hAnsiTheme="minorHAnsi" w:cstheme="minorHAnsi"/>
          <w:b/>
          <w:bCs/>
        </w:rPr>
        <w:t xml:space="preserve">: </w:t>
      </w:r>
      <w:r w:rsidR="005A3A02" w:rsidRPr="00A74F24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RFP26-0</w:t>
      </w:r>
      <w:r w:rsidR="00134E99" w:rsidRPr="00A74F24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61</w:t>
      </w:r>
      <w:r w:rsidR="005A3A02" w:rsidRPr="00A74F24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-</w:t>
      </w:r>
      <w:r w:rsidR="005A3A02" w:rsidRPr="005A3A02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 xml:space="preserve"> </w:t>
      </w:r>
      <w:r w:rsidR="001401A9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Inclusive employment for productivity:</w:t>
      </w:r>
      <w:r w:rsidR="001401A9" w:rsidRPr="001401A9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 xml:space="preserve"> Improving workforce performance through accessibility support in the private sector</w:t>
      </w:r>
    </w:p>
    <w:p w14:paraId="6C1717E5" w14:textId="5ABF477E" w:rsidR="001401A9" w:rsidRDefault="004A5913" w:rsidP="004A5913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C4744A">
        <w:rPr>
          <w:rFonts w:asciiTheme="minorHAnsi" w:eastAsia="Times New Roman" w:hAnsiTheme="minorHAnsi" w:cstheme="minorHAnsi"/>
          <w:color w:val="FF0000"/>
        </w:rPr>
        <w:t xml:space="preserve">All potential </w:t>
      </w:r>
      <w:r w:rsidR="00634776">
        <w:rPr>
          <w:rFonts w:asciiTheme="minorHAnsi" w:eastAsia="Times New Roman" w:hAnsiTheme="minorHAnsi" w:cstheme="minorHAnsi"/>
          <w:color w:val="FF0000"/>
        </w:rPr>
        <w:t>applicants</w:t>
      </w:r>
      <w:r w:rsidRPr="00C4744A">
        <w:rPr>
          <w:rFonts w:asciiTheme="minorHAnsi" w:eastAsia="Times New Roman" w:hAnsiTheme="minorHAnsi" w:cstheme="minorHAnsi"/>
          <w:color w:val="FF0000"/>
        </w:rPr>
        <w:t xml:space="preserve"> are required to respond to the RFP using the response form below.</w:t>
      </w:r>
    </w:p>
    <w:p w14:paraId="0E616883" w14:textId="77777777" w:rsidR="001401A9" w:rsidRDefault="001401A9" w:rsidP="004A5913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</w:p>
    <w:p w14:paraId="724BB3E0" w14:textId="77777777" w:rsidR="001401A9" w:rsidRPr="004D24B7" w:rsidRDefault="001401A9" w:rsidP="001401A9">
      <w:pPr>
        <w:rPr>
          <w:rFonts w:asciiTheme="minorHAnsi" w:eastAsia="Calibri" w:hAnsiTheme="minorHAnsi" w:cstheme="minorHAnsi"/>
        </w:rPr>
      </w:pPr>
      <w:r w:rsidRPr="004D24B7">
        <w:rPr>
          <w:rFonts w:asciiTheme="minorHAnsi" w:eastAsia="Calibri" w:hAnsiTheme="minorHAnsi" w:cstheme="minorHAnsi"/>
        </w:rPr>
        <w:t xml:space="preserve">Instruction for applicants: </w:t>
      </w:r>
    </w:p>
    <w:p w14:paraId="5D409248" w14:textId="77777777" w:rsidR="001401A9" w:rsidRPr="004D24B7" w:rsidRDefault="001401A9" w:rsidP="001401A9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eastAsia="Calibri" w:hAnsiTheme="minorHAnsi" w:cstheme="minorHAnsi"/>
        </w:rPr>
      </w:pPr>
      <w:r w:rsidRPr="004D24B7">
        <w:rPr>
          <w:rFonts w:asciiTheme="minorHAnsi" w:eastAsia="Calibri" w:hAnsiTheme="minorHAnsi" w:cstheme="minorHAnsi"/>
        </w:rPr>
        <w:t>Keep responses concise, clear, and directly linked to the RFP scope.</w:t>
      </w:r>
    </w:p>
    <w:p w14:paraId="1138C261" w14:textId="77777777" w:rsidR="001401A9" w:rsidRPr="004D24B7" w:rsidRDefault="001401A9" w:rsidP="001401A9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eastAsia="Calibri" w:hAnsiTheme="minorHAnsi" w:cstheme="minorHAnsi"/>
        </w:rPr>
      </w:pPr>
      <w:r w:rsidRPr="004D24B7">
        <w:rPr>
          <w:rFonts w:asciiTheme="minorHAnsi" w:eastAsia="Calibri" w:hAnsiTheme="minorHAnsi" w:cstheme="minorHAnsi"/>
        </w:rPr>
        <w:t>Use evidence, examples, and references wherever possible.</w:t>
      </w:r>
    </w:p>
    <w:p w14:paraId="1143D4E9" w14:textId="4ADE1DAD" w:rsidR="001401A9" w:rsidRPr="004D24B7" w:rsidRDefault="001401A9" w:rsidP="001401A9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eastAsia="Calibri" w:hAnsiTheme="minorHAnsi" w:cstheme="minorHAnsi"/>
        </w:rPr>
      </w:pPr>
      <w:r w:rsidRPr="004D24B7">
        <w:rPr>
          <w:rFonts w:asciiTheme="minorHAnsi" w:eastAsia="Calibri" w:hAnsiTheme="minorHAnsi" w:cstheme="minorHAnsi"/>
        </w:rPr>
        <w:t xml:space="preserve">Maximum </w:t>
      </w:r>
      <w:r w:rsidRPr="004D24B7">
        <w:rPr>
          <w:rFonts w:asciiTheme="minorHAnsi" w:eastAsia="Calibri" w:hAnsiTheme="minorHAnsi" w:cstheme="minorHAnsi"/>
          <w:b/>
          <w:bCs/>
        </w:rPr>
        <w:t>20 pages</w:t>
      </w:r>
      <w:r w:rsidRPr="004D24B7">
        <w:rPr>
          <w:rFonts w:asciiTheme="minorHAnsi" w:eastAsia="Calibri" w:hAnsiTheme="minorHAnsi" w:cstheme="minorHAnsi"/>
        </w:rPr>
        <w:t>.</w:t>
      </w:r>
    </w:p>
    <w:p w14:paraId="62A86546" w14:textId="77777777" w:rsidR="001401A9" w:rsidRPr="004D24B7" w:rsidRDefault="001401A9" w:rsidP="001401A9">
      <w:pPr>
        <w:pStyle w:val="ListParagraph"/>
        <w:spacing w:after="0" w:line="240" w:lineRule="auto"/>
        <w:rPr>
          <w:rFonts w:asciiTheme="majorHAnsi" w:eastAsia="Calibri" w:hAnsiTheme="majorHAnsi" w:cstheme="majorHAnsi"/>
          <w:szCs w:val="22"/>
        </w:rPr>
      </w:pPr>
    </w:p>
    <w:p w14:paraId="1BA1886D" w14:textId="77777777" w:rsidR="004A5913" w:rsidRPr="004D24B7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proofErr w:type="gramStart"/>
      <w:r w:rsidRPr="004D24B7">
        <w:rPr>
          <w:rFonts w:asciiTheme="minorHAnsi" w:eastAsia="Times New Roman" w:hAnsiTheme="minorHAnsi" w:cstheme="minorHAnsi"/>
          <w:b/>
          <w:color w:val="2E74B5"/>
        </w:rPr>
        <w:t>Applicant’s</w:t>
      </w:r>
      <w:proofErr w:type="gramEnd"/>
      <w:r w:rsidRPr="004D24B7">
        <w:rPr>
          <w:rFonts w:asciiTheme="minorHAnsi" w:eastAsia="Times New Roman" w:hAnsiTheme="minorHAnsi" w:cstheme="minorHAnsi"/>
          <w:b/>
          <w:color w:val="2E74B5"/>
        </w:rPr>
        <w:t xml:space="preserve"> details</w:t>
      </w:r>
    </w:p>
    <w:p w14:paraId="1EFB83F5" w14:textId="77777777" w:rsidR="004A5913" w:rsidRPr="004D24B7" w:rsidRDefault="004A5913" w:rsidP="004A5913">
      <w:pPr>
        <w:spacing w:before="120" w:after="120"/>
        <w:rPr>
          <w:rFonts w:asciiTheme="minorHAnsi" w:eastAsia="Times New Roman" w:hAnsiTheme="minorHAnsi" w:cstheme="minorHAnsi"/>
        </w:rPr>
      </w:pPr>
      <w:r w:rsidRPr="004D24B7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4D24B7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4D24B7" w14:paraId="098CAA07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4533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Business office address (google map link if available)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7405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4D24B7" w14:paraId="4B761AD5" w14:textId="77777777" w:rsidTr="00523BBD">
        <w:trPr>
          <w:trHeight w:val="1294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8995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Certificate of Incorporation registration number with MOC and Certificate of Tax Registration number with General Department of Taxation if registered in Cambodia. If registered outside Cambodia equivalent business registration documents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21E6E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4D24B7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4D24B7" w14:paraId="7CCC2B4D" w14:textId="77777777" w:rsidTr="00523BBD">
        <w:trPr>
          <w:trHeight w:val="196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71B5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Postal and email address; and website (if applicable)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EDEF5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4D24B7" w14:paraId="113AF7BD" w14:textId="77777777" w:rsidTr="00523BBD">
        <w:trPr>
          <w:trHeight w:val="223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62D85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Contact details of the Respondent’s contract person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D2D97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4D24B7" w14:paraId="27CF1F9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C722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Full name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A230A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4D24B7" w14:paraId="3C095EE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6981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Position title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85ECB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4D24B7" w14:paraId="65AA9343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B6105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Email address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5DC20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9B7CC9" w14:paraId="5C638FCA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50CC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4D24B7">
              <w:rPr>
                <w:rFonts w:asciiTheme="minorHAnsi" w:eastAsia="Calibri" w:hAnsiTheme="minorHAnsi" w:cstheme="minorHAnsi"/>
              </w:rPr>
              <w:t>Phone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88BAF" w14:textId="77777777" w:rsidR="004A5913" w:rsidRPr="004D24B7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729022B4" w14:textId="77777777" w:rsidR="004A5913" w:rsidRPr="000A094C" w:rsidRDefault="004A5913" w:rsidP="004A5913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  <w:highlight w:val="yellow"/>
        </w:rPr>
      </w:pPr>
    </w:p>
    <w:p w14:paraId="29E55F8F" w14:textId="0D504753" w:rsidR="00337C9A" w:rsidRPr="004D24B7" w:rsidRDefault="004A5913" w:rsidP="00337C9A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4D24B7">
        <w:rPr>
          <w:rFonts w:asciiTheme="minorHAnsi" w:eastAsia="Times New Roman" w:hAnsiTheme="minorHAnsi" w:cstheme="minorHAnsi"/>
          <w:b/>
          <w:color w:val="2E74B5"/>
        </w:rPr>
        <w:t>Technical Response</w:t>
      </w:r>
      <w:r w:rsidR="00337C9A" w:rsidRPr="004D24B7">
        <w:rPr>
          <w:rFonts w:asciiTheme="minorHAnsi" w:eastAsia="Times New Roman" w:hAnsiTheme="minorHAnsi" w:cstheme="minorHAnsi"/>
          <w:b/>
          <w:color w:val="2E74B5"/>
        </w:rPr>
        <w:t xml:space="preserve"> </w:t>
      </w:r>
    </w:p>
    <w:p w14:paraId="1F4FB7CA" w14:textId="2B32A9E3" w:rsidR="00337C9A" w:rsidRPr="004D24B7" w:rsidRDefault="00337C9A" w:rsidP="00337C9A">
      <w:pPr>
        <w:spacing w:before="120" w:after="120"/>
        <w:rPr>
          <w:rFonts w:asciiTheme="minorHAnsi" w:eastAsia="Times New Roman" w:hAnsiTheme="minorHAnsi" w:cstheme="minorHAnsi"/>
          <w:b/>
        </w:rPr>
      </w:pPr>
      <w:r w:rsidRPr="004D24B7">
        <w:rPr>
          <w:rFonts w:asciiTheme="minorHAnsi" w:eastAsia="Times New Roman" w:hAnsiTheme="minorHAnsi" w:cstheme="minorHAnsi"/>
          <w:b/>
        </w:rPr>
        <w:t>B1</w:t>
      </w:r>
      <w:r w:rsidRPr="004D24B7">
        <w:rPr>
          <w:rFonts w:asciiTheme="minorHAnsi" w:eastAsia="Times New Roman" w:hAnsiTheme="minorHAnsi" w:cstheme="minorHAnsi"/>
          <w:b/>
        </w:rPr>
        <w:tab/>
      </w:r>
      <w:r w:rsidRPr="004D24B7">
        <w:rPr>
          <w:rFonts w:asciiTheme="minorHAnsi" w:eastAsia="Calibri" w:hAnsiTheme="minorHAnsi" w:cstheme="minorHAnsi"/>
          <w:b/>
          <w:bCs/>
          <w:szCs w:val="22"/>
        </w:rPr>
        <w:t>Understanding of the Assignment (15%)</w:t>
      </w:r>
    </w:p>
    <w:p w14:paraId="0CFA9270" w14:textId="62C3596C" w:rsidR="00337C9A" w:rsidRPr="00C13384" w:rsidRDefault="00337C9A" w:rsidP="00337C9A">
      <w:pPr>
        <w:rPr>
          <w:rFonts w:asciiTheme="minorHAnsi" w:eastAsia="Calibri" w:hAnsiTheme="minorHAnsi" w:cstheme="minorHAnsi"/>
          <w:i/>
          <w:iCs/>
          <w:szCs w:val="22"/>
        </w:rPr>
      </w:pPr>
      <w:r w:rsidRPr="00C13384">
        <w:rPr>
          <w:rFonts w:asciiTheme="minorHAnsi" w:eastAsia="Calibri" w:hAnsiTheme="minorHAnsi" w:cstheme="minorHAnsi"/>
          <w:i/>
          <w:iCs/>
          <w:szCs w:val="22"/>
        </w:rPr>
        <w:t>Demonstrate comprehension of the objectives, context, and challenges of improving productivity through accessibility and inclusive employment. Show feasibility and alignment with CAPRED objectives.</w:t>
      </w:r>
    </w:p>
    <w:p w14:paraId="3A338ABB" w14:textId="77777777" w:rsidR="00337C9A" w:rsidRPr="004D24B7" w:rsidRDefault="00337C9A" w:rsidP="00337C9A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4D24B7">
        <w:rPr>
          <w:rFonts w:asciiTheme="minorHAnsi" w:eastAsia="Calibri" w:hAnsiTheme="minorHAnsi" w:cstheme="minorHAnsi"/>
          <w:szCs w:val="22"/>
        </w:rPr>
        <w:t>B1.1. Explain your understanding of the assignment objectives, expected outcomes, and the context of the Cambodian private-sector manufacturing and production environment.</w:t>
      </w:r>
    </w:p>
    <w:p w14:paraId="18839601" w14:textId="77777777" w:rsidR="00337C9A" w:rsidRPr="004D24B7" w:rsidRDefault="00337C9A" w:rsidP="00337C9A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4D24B7">
        <w:rPr>
          <w:rFonts w:asciiTheme="minorHAnsi" w:eastAsia="Calibri" w:hAnsiTheme="minorHAnsi" w:cstheme="minorHAnsi"/>
          <w:szCs w:val="22"/>
        </w:rPr>
        <w:t>B1.2. Identify key accessibility-related and HR-related productivity barriers you anticipate in private-sector workplaces.</w:t>
      </w:r>
    </w:p>
    <w:p w14:paraId="546049C3" w14:textId="5CFE5895" w:rsidR="00337C9A" w:rsidRPr="004D24B7" w:rsidRDefault="00337C9A" w:rsidP="00337C9A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4D24B7">
        <w:rPr>
          <w:rFonts w:asciiTheme="minorHAnsi" w:eastAsia="Calibri" w:hAnsiTheme="minorHAnsi" w:cstheme="minorHAnsi"/>
          <w:szCs w:val="22"/>
        </w:rPr>
        <w:t>B1.3. Outline your interpretation of “inclusive employment for productivity” and its practical application in operational contexts.</w:t>
      </w:r>
    </w:p>
    <w:p w14:paraId="0E4920E2" w14:textId="77777777" w:rsidR="00337C9A" w:rsidRPr="00314ED6" w:rsidRDefault="00337C9A" w:rsidP="00337C9A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</w:p>
    <w:p w14:paraId="1C003341" w14:textId="77777777" w:rsidR="00337C9A" w:rsidRPr="00314ED6" w:rsidRDefault="004A5913" w:rsidP="00337C9A">
      <w:pPr>
        <w:rPr>
          <w:rFonts w:asciiTheme="minorHAnsi" w:eastAsia="Calibri" w:hAnsiTheme="minorHAnsi" w:cstheme="minorHAnsi"/>
          <w:b/>
          <w:bCs/>
          <w:szCs w:val="22"/>
        </w:rPr>
      </w:pPr>
      <w:r w:rsidRPr="00314ED6">
        <w:rPr>
          <w:rFonts w:asciiTheme="minorHAnsi" w:eastAsia="Times New Roman" w:hAnsiTheme="minorHAnsi" w:cstheme="minorHAnsi"/>
          <w:b/>
        </w:rPr>
        <w:t>B</w:t>
      </w:r>
      <w:r w:rsidR="00337C9A" w:rsidRPr="00314ED6">
        <w:rPr>
          <w:rFonts w:asciiTheme="minorHAnsi" w:eastAsia="Times New Roman" w:hAnsiTheme="minorHAnsi" w:cstheme="minorHAnsi"/>
          <w:b/>
        </w:rPr>
        <w:t>2</w:t>
      </w:r>
      <w:r w:rsidRPr="00314ED6">
        <w:rPr>
          <w:rFonts w:asciiTheme="minorHAnsi" w:eastAsia="Times New Roman" w:hAnsiTheme="minorHAnsi" w:cstheme="minorHAnsi"/>
          <w:b/>
        </w:rPr>
        <w:tab/>
      </w:r>
      <w:r w:rsidR="00337C9A" w:rsidRPr="00314ED6">
        <w:rPr>
          <w:rFonts w:asciiTheme="minorHAnsi" w:eastAsia="Calibri" w:hAnsiTheme="minorHAnsi" w:cstheme="minorHAnsi"/>
          <w:b/>
          <w:bCs/>
          <w:szCs w:val="22"/>
        </w:rPr>
        <w:t>Technical Approach &amp; Methodology (20%)</w:t>
      </w:r>
    </w:p>
    <w:p w14:paraId="4EBAFF0F" w14:textId="2B35AF95" w:rsidR="00337C9A" w:rsidRPr="00C13384" w:rsidRDefault="00337C9A" w:rsidP="00337C9A">
      <w:pPr>
        <w:rPr>
          <w:rFonts w:asciiTheme="minorHAnsi" w:eastAsia="Calibri" w:hAnsiTheme="minorHAnsi" w:cstheme="minorHAnsi"/>
          <w:i/>
          <w:iCs/>
          <w:szCs w:val="22"/>
        </w:rPr>
      </w:pPr>
      <w:r w:rsidRPr="00C13384">
        <w:rPr>
          <w:rFonts w:asciiTheme="minorHAnsi" w:eastAsia="Calibri" w:hAnsiTheme="minorHAnsi" w:cstheme="minorHAnsi"/>
          <w:i/>
          <w:iCs/>
          <w:szCs w:val="22"/>
        </w:rPr>
        <w:t>Detail a clear, practical, and innovative approach to identify, implement, and measure accessibility and HR practice interventions. Describe how you will monitor productivity outcomes.</w:t>
      </w:r>
    </w:p>
    <w:p w14:paraId="4B87C9C4" w14:textId="098029BD" w:rsidR="00337C9A" w:rsidRPr="00314ED6" w:rsidRDefault="00337C9A" w:rsidP="00337C9A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>B2.1. Describe your proposed approach to delivering the activities outlined in the RFP, including sequencing, roles, and coordination with CAPRED and company partners.</w:t>
      </w:r>
    </w:p>
    <w:p w14:paraId="33542F0F" w14:textId="4A44413B" w:rsidR="00337C9A" w:rsidRPr="00314ED6" w:rsidRDefault="00337C9A" w:rsidP="00337C9A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>B2.2. Explain how you will identify and implement accessibility and HR practice interventions.</w:t>
      </w:r>
    </w:p>
    <w:p w14:paraId="00C04165" w14:textId="77777777" w:rsidR="00337C9A" w:rsidRPr="00314ED6" w:rsidRDefault="00337C9A" w:rsidP="00337C9A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>B2.3. Describe your approach for measuring productivity, quality, absenteeism, retention, and other workforce performance outcomes.</w:t>
      </w:r>
    </w:p>
    <w:p w14:paraId="355E2ABC" w14:textId="424441AC" w:rsidR="00337C9A" w:rsidRPr="000A094C" w:rsidRDefault="00337C9A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  <w:highlight w:val="yellow"/>
        </w:rPr>
      </w:pPr>
      <w:r w:rsidRPr="00314ED6">
        <w:rPr>
          <w:rFonts w:asciiTheme="minorHAnsi" w:eastAsia="Calibri" w:hAnsiTheme="minorHAnsi" w:cstheme="minorHAnsi"/>
          <w:szCs w:val="22"/>
        </w:rPr>
        <w:t>B2.4. Explain your knowledge management, documentation, and lessons-learned approach.</w:t>
      </w:r>
      <w:r w:rsidR="00164749" w:rsidRPr="000A094C">
        <w:rPr>
          <w:rFonts w:asciiTheme="minorHAnsi" w:eastAsia="Calibri" w:hAnsiTheme="minorHAnsi" w:cstheme="minorHAnsi"/>
          <w:szCs w:val="22"/>
          <w:highlight w:val="yellow"/>
        </w:rPr>
        <w:br/>
      </w:r>
    </w:p>
    <w:p w14:paraId="5BCCF153" w14:textId="6274C2DC" w:rsidR="00337C9A" w:rsidRPr="00314ED6" w:rsidRDefault="00337C9A" w:rsidP="00337C9A">
      <w:pPr>
        <w:rPr>
          <w:rFonts w:asciiTheme="minorHAnsi" w:eastAsia="Calibri" w:hAnsiTheme="minorHAnsi" w:cstheme="minorHAnsi"/>
          <w:b/>
          <w:bCs/>
          <w:szCs w:val="22"/>
        </w:rPr>
      </w:pPr>
      <w:r w:rsidRPr="00314ED6">
        <w:rPr>
          <w:rFonts w:asciiTheme="minorHAnsi" w:eastAsia="Calibri" w:hAnsiTheme="minorHAnsi" w:cstheme="minorHAnsi"/>
          <w:b/>
          <w:bCs/>
          <w:szCs w:val="22"/>
        </w:rPr>
        <w:t>B3</w:t>
      </w:r>
      <w:r w:rsidRPr="00314ED6">
        <w:rPr>
          <w:rFonts w:asciiTheme="minorHAnsi" w:eastAsia="Calibri" w:hAnsiTheme="minorHAnsi" w:cstheme="minorHAnsi"/>
          <w:b/>
          <w:bCs/>
          <w:szCs w:val="22"/>
        </w:rPr>
        <w:tab/>
        <w:t>Private-Sector Networks and Engagement Strategy (20%)</w:t>
      </w:r>
    </w:p>
    <w:p w14:paraId="6052E381" w14:textId="2DFA1E56" w:rsidR="00337C9A" w:rsidRPr="00C13384" w:rsidRDefault="00337C9A" w:rsidP="00337C9A">
      <w:pPr>
        <w:rPr>
          <w:rFonts w:asciiTheme="minorHAnsi" w:eastAsia="Calibri" w:hAnsiTheme="minorHAnsi" w:cstheme="minorHAnsi"/>
          <w:i/>
          <w:iCs/>
          <w:szCs w:val="22"/>
        </w:rPr>
      </w:pPr>
      <w:r w:rsidRPr="00C13384">
        <w:rPr>
          <w:rFonts w:asciiTheme="minorHAnsi" w:eastAsia="Calibri" w:hAnsiTheme="minorHAnsi" w:cstheme="minorHAnsi"/>
          <w:i/>
          <w:iCs/>
          <w:szCs w:val="22"/>
        </w:rPr>
        <w:t>Highlight the quality and breadth of your networks and your strategy to secure co-investment and company participation.</w:t>
      </w:r>
    </w:p>
    <w:p w14:paraId="6D09F40B" w14:textId="0D4B42C4" w:rsidR="00337C9A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 xml:space="preserve">B3.1. </w:t>
      </w:r>
      <w:r w:rsidR="00337C9A" w:rsidRPr="00314ED6">
        <w:rPr>
          <w:rFonts w:asciiTheme="minorHAnsi" w:eastAsia="Calibri" w:hAnsiTheme="minorHAnsi" w:cstheme="minorHAnsi"/>
          <w:szCs w:val="22"/>
        </w:rPr>
        <w:t>Describe your existing private-sector networks in Cambodia relevant to this assignment.</w:t>
      </w:r>
    </w:p>
    <w:p w14:paraId="31E4306D" w14:textId="02B346B0" w:rsidR="00337C9A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 xml:space="preserve">B3.2. </w:t>
      </w:r>
      <w:r w:rsidR="00337C9A" w:rsidRPr="00314ED6">
        <w:rPr>
          <w:rFonts w:asciiTheme="minorHAnsi" w:eastAsia="Calibri" w:hAnsiTheme="minorHAnsi" w:cstheme="minorHAnsi"/>
          <w:szCs w:val="22"/>
        </w:rPr>
        <w:t>Explain your strategy for engaging companies and securing their co-investment in pilot and scale-up activities.</w:t>
      </w:r>
    </w:p>
    <w:p w14:paraId="1A2284C4" w14:textId="4469772F" w:rsidR="00337C9A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 xml:space="preserve">B3.3. </w:t>
      </w:r>
      <w:r w:rsidR="00337C9A" w:rsidRPr="00314ED6">
        <w:rPr>
          <w:rFonts w:asciiTheme="minorHAnsi" w:eastAsia="Calibri" w:hAnsiTheme="minorHAnsi" w:cstheme="minorHAnsi"/>
          <w:szCs w:val="22"/>
        </w:rPr>
        <w:t>Provide examples of previous successful private-sector engagement, including partnerships, cost-sharing, or operational collaborations.</w:t>
      </w:r>
    </w:p>
    <w:p w14:paraId="049514F9" w14:textId="227F57B2" w:rsidR="00164749" w:rsidRPr="00314ED6" w:rsidRDefault="00164749" w:rsidP="00164749">
      <w:pPr>
        <w:rPr>
          <w:rFonts w:asciiTheme="minorHAnsi" w:eastAsia="Calibri" w:hAnsiTheme="minorHAnsi" w:cstheme="minorHAnsi"/>
          <w:b/>
          <w:bCs/>
          <w:szCs w:val="22"/>
        </w:rPr>
      </w:pPr>
      <w:r w:rsidRPr="00314ED6">
        <w:rPr>
          <w:rFonts w:asciiTheme="minorHAnsi" w:eastAsia="Calibri" w:hAnsiTheme="minorHAnsi" w:cstheme="minorHAnsi"/>
          <w:b/>
          <w:bCs/>
          <w:szCs w:val="22"/>
        </w:rPr>
        <w:br/>
        <w:t>B4</w:t>
      </w:r>
      <w:r w:rsidRPr="00314ED6">
        <w:rPr>
          <w:rFonts w:asciiTheme="minorHAnsi" w:eastAsia="Calibri" w:hAnsiTheme="minorHAnsi" w:cstheme="minorHAnsi"/>
          <w:b/>
          <w:bCs/>
          <w:szCs w:val="22"/>
        </w:rPr>
        <w:tab/>
        <w:t>Evidence Generation &amp; Measurement Capability (15%)</w:t>
      </w:r>
    </w:p>
    <w:p w14:paraId="66524370" w14:textId="77975E21" w:rsidR="00164749" w:rsidRPr="00C13384" w:rsidRDefault="00164749" w:rsidP="00164749">
      <w:pPr>
        <w:rPr>
          <w:rFonts w:asciiTheme="minorHAnsi" w:eastAsia="Calibri" w:hAnsiTheme="minorHAnsi" w:cstheme="minorHAnsi"/>
          <w:i/>
          <w:iCs/>
          <w:szCs w:val="22"/>
        </w:rPr>
      </w:pPr>
      <w:r w:rsidRPr="00C13384">
        <w:rPr>
          <w:rFonts w:asciiTheme="minorHAnsi" w:eastAsia="Calibri" w:hAnsiTheme="minorHAnsi" w:cstheme="minorHAnsi"/>
          <w:i/>
          <w:iCs/>
          <w:szCs w:val="22"/>
        </w:rPr>
        <w:t>Demonstrate capacity to track productivity, quality, absenteeism, retention, and other workforce performance outcomes, producing actionable evidence for decision-making.</w:t>
      </w:r>
    </w:p>
    <w:p w14:paraId="6B13B744" w14:textId="30D5F897" w:rsidR="00164749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>B4.1. Describe your approach to tracking productivity, quality, absenteeism, retention, and other relevant workforce outcomes.</w:t>
      </w:r>
    </w:p>
    <w:p w14:paraId="6E6A8CBC" w14:textId="4C726E05" w:rsidR="00164749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>B4.2. Provide examples of previous initiatives where you generated business-relevant evidence or measurable impact.</w:t>
      </w:r>
    </w:p>
    <w:p w14:paraId="08A5EAD5" w14:textId="6758CD9F" w:rsidR="00164749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>B4.3. Explain how you will ensure data quality, consistency, and usefulness for company decision-making.</w:t>
      </w:r>
    </w:p>
    <w:p w14:paraId="2B9DFD44" w14:textId="749BC8D4" w:rsidR="00164749" w:rsidRPr="00314ED6" w:rsidRDefault="00164749" w:rsidP="00164749">
      <w:pPr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b/>
          <w:bCs/>
          <w:szCs w:val="22"/>
        </w:rPr>
        <w:br/>
        <w:t>B5</w:t>
      </w:r>
      <w:r w:rsidRPr="00314ED6">
        <w:rPr>
          <w:rFonts w:asciiTheme="minorHAnsi" w:eastAsia="Calibri" w:hAnsiTheme="minorHAnsi" w:cstheme="minorHAnsi"/>
          <w:b/>
          <w:bCs/>
          <w:szCs w:val="22"/>
        </w:rPr>
        <w:tab/>
        <w:t>Value for Money / Financial Proposal (15%)</w:t>
      </w:r>
    </w:p>
    <w:p w14:paraId="6709EC59" w14:textId="2721BA64" w:rsidR="00164749" w:rsidRPr="00C13384" w:rsidRDefault="00164749" w:rsidP="00164749">
      <w:pPr>
        <w:rPr>
          <w:rFonts w:asciiTheme="minorHAnsi" w:eastAsia="Calibri" w:hAnsiTheme="minorHAnsi" w:cstheme="minorHAnsi"/>
          <w:i/>
          <w:iCs/>
          <w:szCs w:val="22"/>
        </w:rPr>
      </w:pPr>
      <w:r w:rsidRPr="00C13384">
        <w:rPr>
          <w:rFonts w:asciiTheme="minorHAnsi" w:eastAsia="Calibri" w:hAnsiTheme="minorHAnsi" w:cstheme="minorHAnsi"/>
          <w:i/>
          <w:iCs/>
          <w:szCs w:val="22"/>
        </w:rPr>
        <w:t xml:space="preserve">Describe how your proposed budget </w:t>
      </w:r>
      <w:proofErr w:type="spellStart"/>
      <w:r w:rsidRPr="00C13384">
        <w:rPr>
          <w:rFonts w:asciiTheme="minorHAnsi" w:eastAsia="Calibri" w:hAnsiTheme="minorHAnsi" w:cstheme="minorHAnsi"/>
          <w:i/>
          <w:iCs/>
          <w:szCs w:val="22"/>
        </w:rPr>
        <w:t>maximises</w:t>
      </w:r>
      <w:proofErr w:type="spellEnd"/>
      <w:r w:rsidRPr="00C13384">
        <w:rPr>
          <w:rFonts w:asciiTheme="minorHAnsi" w:eastAsia="Calibri" w:hAnsiTheme="minorHAnsi" w:cstheme="minorHAnsi"/>
          <w:i/>
          <w:iCs/>
          <w:szCs w:val="22"/>
        </w:rPr>
        <w:t xml:space="preserve"> impact relative to cost, including private-sector co-investment.</w:t>
      </w:r>
    </w:p>
    <w:p w14:paraId="26BFAE82" w14:textId="44278959" w:rsidR="00164749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 xml:space="preserve">B5.1. Submit financial proposal – Attachment 2. </w:t>
      </w:r>
    </w:p>
    <w:p w14:paraId="00838F8E" w14:textId="195416AF" w:rsidR="00337C9A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>B5.2. Briefly describe how costs reflect value-for-money and efficiency, including any co-investment arrangements.</w:t>
      </w:r>
      <w:r w:rsidRPr="00314ED6">
        <w:rPr>
          <w:rFonts w:asciiTheme="minorHAnsi" w:eastAsia="Calibri" w:hAnsiTheme="minorHAnsi" w:cstheme="minorHAnsi"/>
          <w:szCs w:val="22"/>
        </w:rPr>
        <w:br/>
      </w:r>
    </w:p>
    <w:p w14:paraId="5456CF99" w14:textId="49F6F70A" w:rsidR="004A5913" w:rsidRPr="00314ED6" w:rsidRDefault="004A5913" w:rsidP="00164749">
      <w:pPr>
        <w:rPr>
          <w:rFonts w:asciiTheme="minorHAnsi" w:eastAsia="Calibri" w:hAnsiTheme="minorHAnsi" w:cstheme="minorHAnsi"/>
          <w:b/>
          <w:bCs/>
          <w:szCs w:val="22"/>
        </w:rPr>
      </w:pPr>
      <w:r w:rsidRPr="00314ED6">
        <w:rPr>
          <w:rFonts w:asciiTheme="minorHAnsi" w:eastAsia="Times New Roman" w:hAnsiTheme="minorHAnsi" w:cstheme="minorHAnsi"/>
          <w:b/>
        </w:rPr>
        <w:t>B</w:t>
      </w:r>
      <w:r w:rsidR="00164749" w:rsidRPr="00314ED6">
        <w:rPr>
          <w:rFonts w:asciiTheme="minorHAnsi" w:eastAsia="Times New Roman" w:hAnsiTheme="minorHAnsi" w:cstheme="minorHAnsi"/>
          <w:b/>
        </w:rPr>
        <w:t>6</w:t>
      </w:r>
      <w:r w:rsidRPr="00314ED6">
        <w:rPr>
          <w:rFonts w:asciiTheme="minorHAnsi" w:eastAsia="Times New Roman" w:hAnsiTheme="minorHAnsi" w:cstheme="minorHAnsi"/>
          <w:b/>
        </w:rPr>
        <w:t>.</w:t>
      </w:r>
      <w:r w:rsidRPr="00314ED6">
        <w:rPr>
          <w:rFonts w:asciiTheme="minorHAnsi" w:eastAsia="Times New Roman" w:hAnsiTheme="minorHAnsi" w:cstheme="minorHAnsi"/>
          <w:b/>
        </w:rPr>
        <w:tab/>
      </w:r>
      <w:r w:rsidR="00164749" w:rsidRPr="00314ED6">
        <w:rPr>
          <w:rFonts w:asciiTheme="minorHAnsi" w:eastAsia="Calibri" w:hAnsiTheme="minorHAnsi" w:cstheme="minorHAnsi"/>
          <w:b/>
          <w:bCs/>
          <w:szCs w:val="22"/>
        </w:rPr>
        <w:t>Experience &amp; Capacity of Key Personnel (10%)</w:t>
      </w:r>
    </w:p>
    <w:p w14:paraId="4D3F0F1F" w14:textId="794AFC18" w:rsidR="00164749" w:rsidRPr="00C13384" w:rsidRDefault="00164749" w:rsidP="00164749">
      <w:pPr>
        <w:rPr>
          <w:rFonts w:asciiTheme="minorHAnsi" w:eastAsia="Calibri" w:hAnsiTheme="minorHAnsi" w:cstheme="minorHAnsi"/>
          <w:i/>
          <w:iCs/>
          <w:szCs w:val="22"/>
        </w:rPr>
      </w:pPr>
      <w:r w:rsidRPr="00C13384">
        <w:rPr>
          <w:rFonts w:asciiTheme="minorHAnsi" w:eastAsia="Calibri" w:hAnsiTheme="minorHAnsi" w:cstheme="minorHAnsi"/>
          <w:i/>
          <w:iCs/>
          <w:szCs w:val="22"/>
        </w:rPr>
        <w:t>Highlight relevant experience of your organisation and proposed team members in implementing operational, productivity, or HR interventions with the private sector in Cambodia or similar contexts.</w:t>
      </w:r>
    </w:p>
    <w:p w14:paraId="7222FB5A" w14:textId="0A59803F" w:rsidR="00164749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lastRenderedPageBreak/>
        <w:t xml:space="preserve">B6.1. List key personnel, their roles, qualifications, and relevant experience, incl. any examples of previous projects working with private sector or on productivity-focused delivery. </w:t>
      </w:r>
    </w:p>
    <w:p w14:paraId="23068C3F" w14:textId="6A3BC2C7" w:rsidR="00164749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>B6.2. Provide CVs or resumes for all key personnel as annexes to application.</w:t>
      </w:r>
    </w:p>
    <w:p w14:paraId="2166F088" w14:textId="15C0E6B2" w:rsidR="004A5913" w:rsidRPr="00314ED6" w:rsidRDefault="004A5913" w:rsidP="004A5913">
      <w:pPr>
        <w:spacing w:after="0"/>
        <w:ind w:left="709" w:hanging="709"/>
        <w:rPr>
          <w:rFonts w:asciiTheme="minorHAnsi" w:eastAsia="Times New Roman" w:hAnsiTheme="minorHAnsi" w:cstheme="minorHAnsi"/>
        </w:rPr>
      </w:pPr>
    </w:p>
    <w:tbl>
      <w:tblPr>
        <w:tblStyle w:val="GridTable4-Accent5"/>
        <w:tblW w:w="98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61"/>
        <w:gridCol w:w="798"/>
        <w:gridCol w:w="1674"/>
        <w:gridCol w:w="979"/>
        <w:gridCol w:w="1816"/>
        <w:gridCol w:w="2168"/>
        <w:gridCol w:w="2099"/>
      </w:tblGrid>
      <w:tr w:rsidR="00164749" w:rsidRPr="00314ED6" w14:paraId="2C94E26B" w14:textId="7FE62EFB" w:rsidTr="006A26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052663FB" w14:textId="77777777" w:rsidR="00164749" w:rsidRPr="00314ED6" w:rsidRDefault="00164749" w:rsidP="00523BBD">
            <w:pPr>
              <w:rPr>
                <w:rFonts w:asciiTheme="minorHAnsi" w:eastAsia="Times New Roman" w:hAnsiTheme="minorHAnsi" w:cstheme="minorHAnsi"/>
              </w:rPr>
            </w:pPr>
            <w:r w:rsidRPr="00314ED6"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CD64E1B" w14:textId="77777777" w:rsidR="00164749" w:rsidRPr="00314ED6" w:rsidRDefault="00164749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14ED6">
              <w:rPr>
                <w:rFonts w:asciiTheme="minorHAnsi" w:eastAsia="Times New Roman" w:hAnsiTheme="minorHAnsi" w:cstheme="minorHAnsi"/>
              </w:rPr>
              <w:t>NAME</w:t>
            </w:r>
          </w:p>
        </w:tc>
        <w:tc>
          <w:tcPr>
            <w:tcW w:w="16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47F24F2" w14:textId="77777777" w:rsidR="00164749" w:rsidRPr="00314ED6" w:rsidRDefault="00164749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14ED6">
              <w:rPr>
                <w:rFonts w:asciiTheme="minorHAnsi" w:eastAsia="Times New Roman" w:hAnsiTheme="minorHAnsi" w:cstheme="minorHAnsi"/>
              </w:rPr>
              <w:t>POSITION/ROLE</w:t>
            </w:r>
          </w:p>
        </w:tc>
        <w:tc>
          <w:tcPr>
            <w:tcW w:w="9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0CB9282A" w14:textId="77777777" w:rsidR="00164749" w:rsidRPr="00314ED6" w:rsidRDefault="00164749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14ED6">
              <w:rPr>
                <w:rFonts w:asciiTheme="minorHAnsi" w:eastAsia="Times New Roman" w:hAnsiTheme="minorHAnsi" w:cstheme="minorHAnsi"/>
              </w:rPr>
              <w:t>GENDER</w:t>
            </w:r>
          </w:p>
        </w:tc>
        <w:tc>
          <w:tcPr>
            <w:tcW w:w="18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6469B57" w14:textId="27165531" w:rsidR="00164749" w:rsidRPr="00314ED6" w:rsidRDefault="00164749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14ED6">
              <w:rPr>
                <w:rFonts w:asciiTheme="minorHAnsi" w:eastAsia="Times New Roman" w:hAnsiTheme="minorHAnsi" w:cstheme="minorHAnsi"/>
              </w:rPr>
              <w:t xml:space="preserve">QUALIFICATIONS </w:t>
            </w:r>
            <w:r w:rsidRPr="00314ED6">
              <w:rPr>
                <w:rFonts w:ascii="Calibri" w:eastAsia="Times New Roman" w:hAnsi="Calibri" w:cs="Calibri"/>
              </w:rPr>
              <w:t>&amp; EXPERIENCE</w:t>
            </w:r>
          </w:p>
        </w:tc>
        <w:tc>
          <w:tcPr>
            <w:tcW w:w="21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4DC22867" w14:textId="4230709B" w:rsidR="00164749" w:rsidRPr="00314ED6" w:rsidRDefault="00164749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14ED6">
              <w:rPr>
                <w:rFonts w:asciiTheme="minorHAnsi" w:eastAsia="Times New Roman" w:hAnsiTheme="minorHAnsi" w:cstheme="minorHAnsi"/>
              </w:rPr>
              <w:t>ROLE &amp; RESPONSIBILITY FOR THIS ASSIGNMENT</w:t>
            </w:r>
          </w:p>
        </w:tc>
        <w:tc>
          <w:tcPr>
            <w:tcW w:w="20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E74B5" w:themeFill="accent5" w:themeFillShade="BF"/>
          </w:tcPr>
          <w:p w14:paraId="3CA55064" w14:textId="1EC91A97" w:rsidR="00164749" w:rsidRPr="00314ED6" w:rsidRDefault="00164749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14ED6">
              <w:rPr>
                <w:rFonts w:asciiTheme="minorHAnsi" w:eastAsia="Times New Roman" w:hAnsiTheme="minorHAnsi" w:cstheme="minorHAnsi"/>
              </w:rPr>
              <w:t>EXAMPLES OF PREVIOUS PROJECTS</w:t>
            </w:r>
          </w:p>
        </w:tc>
      </w:tr>
      <w:tr w:rsidR="00164749" w:rsidRPr="00314ED6" w14:paraId="46BE6536" w14:textId="2D09D3E3" w:rsidTr="006A2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66BEE508" w14:textId="77777777" w:rsidR="00164749" w:rsidRPr="00314ED6" w:rsidRDefault="00164749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314ED6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14:paraId="44654CA8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674" w:type="dxa"/>
          </w:tcPr>
          <w:p w14:paraId="7D3AA052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979" w:type="dxa"/>
          </w:tcPr>
          <w:p w14:paraId="4D255B15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816" w:type="dxa"/>
          </w:tcPr>
          <w:p w14:paraId="2D2400AF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68" w:type="dxa"/>
          </w:tcPr>
          <w:p w14:paraId="593AFB0F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099" w:type="dxa"/>
          </w:tcPr>
          <w:p w14:paraId="6D1270D9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164749" w:rsidRPr="00314ED6" w14:paraId="0C7DADCC" w14:textId="77801650" w:rsidTr="006A2611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113D9EA3" w14:textId="77777777" w:rsidR="00164749" w:rsidRPr="00314ED6" w:rsidRDefault="00164749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314ED6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98" w:type="dxa"/>
          </w:tcPr>
          <w:p w14:paraId="03FB9AC6" w14:textId="77777777" w:rsidR="00164749" w:rsidRPr="00314ED6" w:rsidRDefault="00164749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674" w:type="dxa"/>
          </w:tcPr>
          <w:p w14:paraId="666D6350" w14:textId="77777777" w:rsidR="00164749" w:rsidRPr="00314ED6" w:rsidRDefault="00164749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979" w:type="dxa"/>
          </w:tcPr>
          <w:p w14:paraId="0D87D58C" w14:textId="77777777" w:rsidR="00164749" w:rsidRPr="00314ED6" w:rsidRDefault="00164749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816" w:type="dxa"/>
          </w:tcPr>
          <w:p w14:paraId="2F181B66" w14:textId="77777777" w:rsidR="00164749" w:rsidRPr="00314ED6" w:rsidRDefault="00164749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68" w:type="dxa"/>
          </w:tcPr>
          <w:p w14:paraId="4ADFF318" w14:textId="77777777" w:rsidR="00164749" w:rsidRPr="00314ED6" w:rsidRDefault="00164749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099" w:type="dxa"/>
          </w:tcPr>
          <w:p w14:paraId="07E4E10B" w14:textId="77777777" w:rsidR="00164749" w:rsidRPr="00314ED6" w:rsidRDefault="00164749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164749" w:rsidRPr="00314ED6" w14:paraId="2EF34DFE" w14:textId="729A1EB6" w:rsidTr="006A2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4C8128ED" w14:textId="77777777" w:rsidR="00164749" w:rsidRPr="00314ED6" w:rsidRDefault="00164749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314ED6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98" w:type="dxa"/>
          </w:tcPr>
          <w:p w14:paraId="120BE052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674" w:type="dxa"/>
          </w:tcPr>
          <w:p w14:paraId="6CA9638E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979" w:type="dxa"/>
          </w:tcPr>
          <w:p w14:paraId="395D4083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816" w:type="dxa"/>
          </w:tcPr>
          <w:p w14:paraId="4980BA3B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68" w:type="dxa"/>
          </w:tcPr>
          <w:p w14:paraId="6A753EB3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099" w:type="dxa"/>
          </w:tcPr>
          <w:p w14:paraId="1D992368" w14:textId="77777777" w:rsidR="00164749" w:rsidRPr="00314ED6" w:rsidRDefault="00164749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</w:tbl>
    <w:p w14:paraId="30DA2BC3" w14:textId="77777777" w:rsidR="00164749" w:rsidRPr="00314ED6" w:rsidRDefault="00164749" w:rsidP="00164749">
      <w:pPr>
        <w:spacing w:after="0"/>
        <w:ind w:left="720" w:hanging="720"/>
        <w:rPr>
          <w:rFonts w:asciiTheme="minorHAnsi" w:eastAsia="Calibri" w:hAnsiTheme="minorHAnsi" w:cstheme="minorHAnsi"/>
          <w:b/>
          <w:bCs/>
          <w:szCs w:val="22"/>
        </w:rPr>
      </w:pPr>
    </w:p>
    <w:p w14:paraId="5E385F9A" w14:textId="233360C6" w:rsidR="001401A9" w:rsidRPr="00314ED6" w:rsidRDefault="00164749" w:rsidP="00164749">
      <w:pPr>
        <w:spacing w:after="0"/>
        <w:ind w:left="720" w:hanging="72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b/>
          <w:bCs/>
          <w:szCs w:val="22"/>
        </w:rPr>
        <w:t>B</w:t>
      </w:r>
      <w:r w:rsidR="001401A9" w:rsidRPr="00314ED6">
        <w:rPr>
          <w:rFonts w:asciiTheme="minorHAnsi" w:eastAsia="Calibri" w:hAnsiTheme="minorHAnsi" w:cstheme="minorHAnsi"/>
          <w:b/>
          <w:bCs/>
          <w:szCs w:val="22"/>
        </w:rPr>
        <w:t xml:space="preserve">7. </w:t>
      </w:r>
      <w:r w:rsidRPr="00314ED6">
        <w:rPr>
          <w:rFonts w:asciiTheme="minorHAnsi" w:eastAsia="Calibri" w:hAnsiTheme="minorHAnsi" w:cstheme="minorHAnsi"/>
          <w:b/>
          <w:bCs/>
          <w:szCs w:val="22"/>
        </w:rPr>
        <w:tab/>
      </w:r>
      <w:r w:rsidR="001401A9" w:rsidRPr="00314ED6">
        <w:rPr>
          <w:rFonts w:asciiTheme="minorHAnsi" w:eastAsia="Calibri" w:hAnsiTheme="minorHAnsi" w:cstheme="minorHAnsi"/>
          <w:b/>
          <w:bCs/>
          <w:szCs w:val="22"/>
        </w:rPr>
        <w:t>Risk Management (5%)</w:t>
      </w:r>
    </w:p>
    <w:p w14:paraId="33B86F70" w14:textId="3CAC0337" w:rsidR="001401A9" w:rsidRPr="00095CE2" w:rsidRDefault="00164749" w:rsidP="001401A9">
      <w:pPr>
        <w:rPr>
          <w:rFonts w:asciiTheme="minorHAnsi" w:eastAsia="Calibri" w:hAnsiTheme="minorHAnsi" w:cstheme="minorHAnsi"/>
          <w:i/>
          <w:iCs/>
          <w:szCs w:val="22"/>
        </w:rPr>
      </w:pPr>
      <w:r w:rsidRPr="00314ED6">
        <w:rPr>
          <w:rFonts w:asciiTheme="minorHAnsi" w:eastAsia="Calibri" w:hAnsiTheme="minorHAnsi" w:cstheme="minorHAnsi"/>
          <w:b/>
          <w:bCs/>
          <w:szCs w:val="22"/>
        </w:rPr>
        <w:br/>
      </w:r>
      <w:r w:rsidR="001401A9" w:rsidRPr="00095CE2">
        <w:rPr>
          <w:rFonts w:asciiTheme="minorHAnsi" w:eastAsia="Calibri" w:hAnsiTheme="minorHAnsi" w:cstheme="minorHAnsi"/>
          <w:i/>
          <w:iCs/>
          <w:szCs w:val="22"/>
        </w:rPr>
        <w:t>Identify key delivery risks and propose mitigation strategies.</w:t>
      </w:r>
    </w:p>
    <w:p w14:paraId="6EED0DA8" w14:textId="1485FFBB" w:rsidR="001401A9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 xml:space="preserve">B7.1. </w:t>
      </w:r>
      <w:r w:rsidR="001401A9" w:rsidRPr="00314ED6">
        <w:rPr>
          <w:rFonts w:asciiTheme="minorHAnsi" w:eastAsia="Calibri" w:hAnsiTheme="minorHAnsi" w:cstheme="minorHAnsi"/>
          <w:szCs w:val="22"/>
        </w:rPr>
        <w:t>Identify the main risks to delivering this assignment (e.g., company engagement, co-investment, data access, workforce participation).</w:t>
      </w:r>
    </w:p>
    <w:p w14:paraId="1731D3E1" w14:textId="0DE5828C" w:rsidR="001401A9" w:rsidRPr="00314ED6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 xml:space="preserve">B7.2. </w:t>
      </w:r>
      <w:r w:rsidR="001401A9" w:rsidRPr="00314ED6">
        <w:rPr>
          <w:rFonts w:asciiTheme="minorHAnsi" w:eastAsia="Calibri" w:hAnsiTheme="minorHAnsi" w:cstheme="minorHAnsi"/>
          <w:szCs w:val="22"/>
        </w:rPr>
        <w:t>Explain how you will mitigate each identified risk.</w:t>
      </w:r>
    </w:p>
    <w:p w14:paraId="6D9A1D4D" w14:textId="70464025" w:rsidR="001401A9" w:rsidRPr="001401A9" w:rsidRDefault="00164749" w:rsidP="00164749">
      <w:pPr>
        <w:spacing w:after="0" w:line="240" w:lineRule="auto"/>
        <w:ind w:left="360"/>
        <w:rPr>
          <w:rFonts w:asciiTheme="minorHAnsi" w:eastAsia="Calibri" w:hAnsiTheme="minorHAnsi" w:cstheme="minorHAnsi"/>
          <w:szCs w:val="22"/>
        </w:rPr>
      </w:pPr>
      <w:r w:rsidRPr="00314ED6">
        <w:rPr>
          <w:rFonts w:asciiTheme="minorHAnsi" w:eastAsia="Calibri" w:hAnsiTheme="minorHAnsi" w:cstheme="minorHAnsi"/>
          <w:szCs w:val="22"/>
        </w:rPr>
        <w:t xml:space="preserve">B7.3. </w:t>
      </w:r>
      <w:r w:rsidR="001401A9" w:rsidRPr="00314ED6">
        <w:rPr>
          <w:rFonts w:asciiTheme="minorHAnsi" w:eastAsia="Calibri" w:hAnsiTheme="minorHAnsi" w:cstheme="minorHAnsi"/>
          <w:szCs w:val="22"/>
        </w:rPr>
        <w:t>Highlight any contingency measures that ensure continuity of delivery.</w:t>
      </w:r>
    </w:p>
    <w:p w14:paraId="32178425" w14:textId="77777777" w:rsidR="001401A9" w:rsidRPr="001401A9" w:rsidRDefault="001401A9" w:rsidP="001401A9">
      <w:pPr>
        <w:spacing w:after="0"/>
        <w:rPr>
          <w:rFonts w:asciiTheme="minorHAnsi" w:eastAsia="Times New Roman" w:hAnsiTheme="minorHAnsi" w:cstheme="minorHAnsi"/>
        </w:rPr>
      </w:pPr>
    </w:p>
    <w:p w14:paraId="697F40B3" w14:textId="77777777" w:rsidR="00EC0E2C" w:rsidRPr="001401A9" w:rsidRDefault="00EC0E2C" w:rsidP="006053FB">
      <w:pPr>
        <w:spacing w:after="0"/>
        <w:rPr>
          <w:rFonts w:asciiTheme="minorHAnsi" w:hAnsiTheme="minorHAnsi" w:cstheme="minorHAnsi"/>
          <w:sz w:val="24"/>
          <w:szCs w:val="24"/>
        </w:rPr>
      </w:pPr>
    </w:p>
    <w:sectPr w:rsidR="00EC0E2C" w:rsidRPr="001401A9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56826" w14:textId="77777777" w:rsidR="00CD7717" w:rsidRDefault="00CD7717" w:rsidP="00171482">
      <w:pPr>
        <w:spacing w:after="0" w:line="240" w:lineRule="auto"/>
      </w:pPr>
      <w:r>
        <w:separator/>
      </w:r>
    </w:p>
  </w:endnote>
  <w:endnote w:type="continuationSeparator" w:id="0">
    <w:p w14:paraId="192BE770" w14:textId="77777777" w:rsidR="00CD7717" w:rsidRDefault="00CD7717" w:rsidP="00171482">
      <w:pPr>
        <w:spacing w:after="0" w:line="240" w:lineRule="auto"/>
      </w:pPr>
      <w:r>
        <w:continuationSeparator/>
      </w:r>
    </w:p>
  </w:endnote>
  <w:endnote w:type="continuationNotice" w:id="1">
    <w:p w14:paraId="5CD5552D" w14:textId="77777777" w:rsidR="00CD7717" w:rsidRDefault="00CD77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2000500000000020004"/>
    <w:charset w:val="00"/>
    <w:family w:val="auto"/>
    <w:pitch w:val="variable"/>
    <w:sig w:usb0="80000003" w:usb1="00000000" w:usb2="00010000" w:usb3="00000000" w:csb0="00000001" w:csb1="00000000"/>
  </w:font>
  <w:font w:name="Khmer OS">
    <w:altName w:val="Khmer UI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6F6E9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B312D" w14:textId="77777777" w:rsidR="00CD7717" w:rsidRDefault="00CD7717" w:rsidP="00171482">
      <w:pPr>
        <w:spacing w:after="0" w:line="240" w:lineRule="auto"/>
      </w:pPr>
      <w:r>
        <w:separator/>
      </w:r>
    </w:p>
  </w:footnote>
  <w:footnote w:type="continuationSeparator" w:id="0">
    <w:p w14:paraId="03098343" w14:textId="77777777" w:rsidR="00CD7717" w:rsidRDefault="00CD7717" w:rsidP="00171482">
      <w:pPr>
        <w:spacing w:after="0" w:line="240" w:lineRule="auto"/>
      </w:pPr>
      <w:r>
        <w:continuationSeparator/>
      </w:r>
    </w:p>
  </w:footnote>
  <w:footnote w:type="continuationNotice" w:id="1">
    <w:p w14:paraId="761EF972" w14:textId="77777777" w:rsidR="00CD7717" w:rsidRDefault="00CD77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6AA6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24EFF"/>
    <w:multiLevelType w:val="multilevel"/>
    <w:tmpl w:val="AFACF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AA2173"/>
    <w:multiLevelType w:val="multilevel"/>
    <w:tmpl w:val="03DC7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D3B3F"/>
    <w:multiLevelType w:val="multilevel"/>
    <w:tmpl w:val="1DF81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9F13A0"/>
    <w:multiLevelType w:val="multilevel"/>
    <w:tmpl w:val="0F360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510F7"/>
    <w:multiLevelType w:val="multilevel"/>
    <w:tmpl w:val="29087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C006CE"/>
    <w:multiLevelType w:val="multilevel"/>
    <w:tmpl w:val="82C8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5A32A6"/>
    <w:multiLevelType w:val="hybridMultilevel"/>
    <w:tmpl w:val="700E5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3B0C0E"/>
    <w:multiLevelType w:val="multilevel"/>
    <w:tmpl w:val="501A8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4"/>
  </w:num>
  <w:num w:numId="2" w16cid:durableId="1301694765">
    <w:abstractNumId w:val="10"/>
  </w:num>
  <w:num w:numId="3" w16cid:durableId="1835758134">
    <w:abstractNumId w:val="13"/>
  </w:num>
  <w:num w:numId="4" w16cid:durableId="1685283868">
    <w:abstractNumId w:val="20"/>
  </w:num>
  <w:num w:numId="5" w16cid:durableId="1192844988">
    <w:abstractNumId w:val="18"/>
  </w:num>
  <w:num w:numId="6" w16cid:durableId="1840927321">
    <w:abstractNumId w:val="15"/>
  </w:num>
  <w:num w:numId="7" w16cid:durableId="1002005161">
    <w:abstractNumId w:val="14"/>
  </w:num>
  <w:num w:numId="8" w16cid:durableId="1778599351">
    <w:abstractNumId w:val="21"/>
  </w:num>
  <w:num w:numId="9" w16cid:durableId="1017125029">
    <w:abstractNumId w:val="9"/>
  </w:num>
  <w:num w:numId="10" w16cid:durableId="1722248565">
    <w:abstractNumId w:val="11"/>
  </w:num>
  <w:num w:numId="11" w16cid:durableId="702825606">
    <w:abstractNumId w:val="12"/>
  </w:num>
  <w:num w:numId="12" w16cid:durableId="2012677522">
    <w:abstractNumId w:val="16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7"/>
  </w:num>
  <w:num w:numId="16" w16cid:durableId="895168059">
    <w:abstractNumId w:val="19"/>
  </w:num>
  <w:num w:numId="17" w16cid:durableId="59838428">
    <w:abstractNumId w:val="6"/>
  </w:num>
  <w:num w:numId="18" w16cid:durableId="1694842524">
    <w:abstractNumId w:val="5"/>
  </w:num>
  <w:num w:numId="19" w16cid:durableId="91324172">
    <w:abstractNumId w:val="2"/>
  </w:num>
  <w:num w:numId="20" w16cid:durableId="1696926624">
    <w:abstractNumId w:val="8"/>
  </w:num>
  <w:num w:numId="21" w16cid:durableId="78213310">
    <w:abstractNumId w:val="3"/>
  </w:num>
  <w:num w:numId="22" w16cid:durableId="1720739651">
    <w:abstractNumId w:val="22"/>
  </w:num>
  <w:num w:numId="23" w16cid:durableId="96409274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7E9"/>
    <w:rsid w:val="00013746"/>
    <w:rsid w:val="00013FA3"/>
    <w:rsid w:val="00014777"/>
    <w:rsid w:val="000151FB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3C2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CE2"/>
    <w:rsid w:val="00095EB9"/>
    <w:rsid w:val="00096CAC"/>
    <w:rsid w:val="0009722B"/>
    <w:rsid w:val="00097BEB"/>
    <w:rsid w:val="000A00A5"/>
    <w:rsid w:val="000A060E"/>
    <w:rsid w:val="000A094C"/>
    <w:rsid w:val="000A251C"/>
    <w:rsid w:val="000A2A5E"/>
    <w:rsid w:val="000A352E"/>
    <w:rsid w:val="000A38E9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12B9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4E99"/>
    <w:rsid w:val="001357DE"/>
    <w:rsid w:val="00135E0B"/>
    <w:rsid w:val="00137675"/>
    <w:rsid w:val="001401A9"/>
    <w:rsid w:val="00140529"/>
    <w:rsid w:val="0014073B"/>
    <w:rsid w:val="0014214B"/>
    <w:rsid w:val="001426B6"/>
    <w:rsid w:val="00143379"/>
    <w:rsid w:val="001436D9"/>
    <w:rsid w:val="00143EDD"/>
    <w:rsid w:val="00144011"/>
    <w:rsid w:val="00144442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474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8CF"/>
    <w:rsid w:val="00184E81"/>
    <w:rsid w:val="00184EB9"/>
    <w:rsid w:val="00185130"/>
    <w:rsid w:val="00186AEF"/>
    <w:rsid w:val="00187654"/>
    <w:rsid w:val="00187F73"/>
    <w:rsid w:val="001904FA"/>
    <w:rsid w:val="00190964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4D4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1D9A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253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A11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4ED6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37C9A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F8F6"/>
    <w:rsid w:val="003B01DD"/>
    <w:rsid w:val="003B0A6C"/>
    <w:rsid w:val="003B1381"/>
    <w:rsid w:val="003B1504"/>
    <w:rsid w:val="003B368A"/>
    <w:rsid w:val="003B4225"/>
    <w:rsid w:val="003B4319"/>
    <w:rsid w:val="003B48A0"/>
    <w:rsid w:val="003B6E67"/>
    <w:rsid w:val="003C240F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17F0"/>
    <w:rsid w:val="00412F08"/>
    <w:rsid w:val="004155DC"/>
    <w:rsid w:val="00416A35"/>
    <w:rsid w:val="00417083"/>
    <w:rsid w:val="00417AFD"/>
    <w:rsid w:val="00417CFC"/>
    <w:rsid w:val="00420B12"/>
    <w:rsid w:val="00420D66"/>
    <w:rsid w:val="00421556"/>
    <w:rsid w:val="00422787"/>
    <w:rsid w:val="0042290A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3CC0"/>
    <w:rsid w:val="00445D72"/>
    <w:rsid w:val="00446A82"/>
    <w:rsid w:val="004472FF"/>
    <w:rsid w:val="0044788D"/>
    <w:rsid w:val="0045113D"/>
    <w:rsid w:val="00451DFA"/>
    <w:rsid w:val="00452E76"/>
    <w:rsid w:val="0045376F"/>
    <w:rsid w:val="00454477"/>
    <w:rsid w:val="00454902"/>
    <w:rsid w:val="00454C12"/>
    <w:rsid w:val="004552D2"/>
    <w:rsid w:val="00455A84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4FC6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02"/>
    <w:rsid w:val="004B3415"/>
    <w:rsid w:val="004B399B"/>
    <w:rsid w:val="004B483A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5D3F"/>
    <w:rsid w:val="004C74C9"/>
    <w:rsid w:val="004D041A"/>
    <w:rsid w:val="004D105A"/>
    <w:rsid w:val="004D11F1"/>
    <w:rsid w:val="004D1E84"/>
    <w:rsid w:val="004D24B7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6CF4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3C21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80F73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36EB"/>
    <w:rsid w:val="005A3A02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02A4"/>
    <w:rsid w:val="005C156A"/>
    <w:rsid w:val="005C2B9E"/>
    <w:rsid w:val="005C3500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3FB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4776"/>
    <w:rsid w:val="00635988"/>
    <w:rsid w:val="006367DB"/>
    <w:rsid w:val="00636BB8"/>
    <w:rsid w:val="00640130"/>
    <w:rsid w:val="006411A1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24DC"/>
    <w:rsid w:val="0069305A"/>
    <w:rsid w:val="0069327B"/>
    <w:rsid w:val="00693AC3"/>
    <w:rsid w:val="00694465"/>
    <w:rsid w:val="0069508E"/>
    <w:rsid w:val="00695C54"/>
    <w:rsid w:val="00697677"/>
    <w:rsid w:val="006A0FFE"/>
    <w:rsid w:val="006A1017"/>
    <w:rsid w:val="006A2094"/>
    <w:rsid w:val="006A2611"/>
    <w:rsid w:val="006A2E6E"/>
    <w:rsid w:val="006A33D9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6E7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72B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4734C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4AA4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588E"/>
    <w:rsid w:val="007B707F"/>
    <w:rsid w:val="007B75BF"/>
    <w:rsid w:val="007C0CEF"/>
    <w:rsid w:val="007C0EA9"/>
    <w:rsid w:val="007C2172"/>
    <w:rsid w:val="007C36D5"/>
    <w:rsid w:val="007C3853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176A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693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A83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05746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17E81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59D7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CC9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1F30"/>
    <w:rsid w:val="009D24FD"/>
    <w:rsid w:val="009D2679"/>
    <w:rsid w:val="009D276F"/>
    <w:rsid w:val="009D3BA3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4F24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4F1"/>
    <w:rsid w:val="00AF3F23"/>
    <w:rsid w:val="00AF4D6B"/>
    <w:rsid w:val="00AF7310"/>
    <w:rsid w:val="00B01B91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2BB3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5DC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2938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3384"/>
    <w:rsid w:val="00C14575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1F99"/>
    <w:rsid w:val="00C92375"/>
    <w:rsid w:val="00C924A3"/>
    <w:rsid w:val="00C927CE"/>
    <w:rsid w:val="00C92828"/>
    <w:rsid w:val="00C93852"/>
    <w:rsid w:val="00C9482C"/>
    <w:rsid w:val="00C96F80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D7717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BE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1F7D"/>
    <w:rsid w:val="00D34617"/>
    <w:rsid w:val="00D34B0A"/>
    <w:rsid w:val="00D35CC1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7616"/>
    <w:rsid w:val="00D61523"/>
    <w:rsid w:val="00D61B2E"/>
    <w:rsid w:val="00D62201"/>
    <w:rsid w:val="00D62560"/>
    <w:rsid w:val="00D63787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717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0D5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41E8"/>
    <w:rsid w:val="00E149EF"/>
    <w:rsid w:val="00E17906"/>
    <w:rsid w:val="00E17D84"/>
    <w:rsid w:val="00E20620"/>
    <w:rsid w:val="00E2111E"/>
    <w:rsid w:val="00E2318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67B74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297A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02B5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3C2B"/>
    <w:rsid w:val="00FA4FA5"/>
    <w:rsid w:val="00FA4FEA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9EED5B-F7F2-445F-9F6B-54E513BC5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4</TotalTime>
  <Pages>3</Pages>
  <Words>630</Words>
  <Characters>4257</Characters>
  <Application>Microsoft Office Word</Application>
  <DocSecurity>0</DocSecurity>
  <Lines>132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Leanne Devereux</cp:lastModifiedBy>
  <cp:revision>9</cp:revision>
  <cp:lastPrinted>2024-03-15T18:59:00Z</cp:lastPrinted>
  <dcterms:created xsi:type="dcterms:W3CDTF">2026-02-18T03:01:00Z</dcterms:created>
  <dcterms:modified xsi:type="dcterms:W3CDTF">2026-02-18T06:46:00Z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  <property fmtid="{D5CDD505-2E9C-101B-9397-08002B2CF9AE}" pid="5" name="docLang">
    <vt:lpwstr>en</vt:lpwstr>
  </property>
</Properties>
</file>